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56380" w14:textId="55F4BB10" w:rsidR="004E1747" w:rsidRDefault="004E1747"/>
    <w:p w14:paraId="28B92776" w14:textId="51BEBA76" w:rsidR="008B34A4" w:rsidRDefault="008B34A4"/>
    <w:p w14:paraId="1D042653" w14:textId="74FD6D7C" w:rsidR="006C588C" w:rsidRPr="00710413" w:rsidRDefault="00CF5C83">
      <w:pPr>
        <w:rPr>
          <w:b/>
          <w:bCs/>
          <w:color w:val="488AAB"/>
          <w:sz w:val="28"/>
          <w:szCs w:val="28"/>
        </w:rPr>
      </w:pPr>
      <w:r w:rsidRPr="00710413">
        <w:rPr>
          <w:b/>
          <w:bCs/>
          <w:color w:val="488AAB"/>
          <w:sz w:val="28"/>
          <w:szCs w:val="28"/>
        </w:rPr>
        <w:t>Enhanced School Support</w:t>
      </w:r>
    </w:p>
    <w:p w14:paraId="1081C0F5" w14:textId="77777777" w:rsidR="00CF5C83" w:rsidRDefault="00CF5C83">
      <w:pPr>
        <w:rPr>
          <w:bCs/>
          <w:sz w:val="22"/>
          <w:szCs w:val="22"/>
        </w:rPr>
      </w:pPr>
    </w:p>
    <w:p w14:paraId="5A818612" w14:textId="6021ECAE" w:rsidR="006C588C" w:rsidRDefault="006114F2">
      <w:pPr>
        <w:rPr>
          <w:bCs/>
          <w:sz w:val="22"/>
          <w:szCs w:val="22"/>
        </w:rPr>
      </w:pPr>
      <w:r w:rsidRPr="006114F2">
        <w:rPr>
          <w:bCs/>
          <w:sz w:val="22"/>
          <w:szCs w:val="22"/>
        </w:rPr>
        <w:t>In the past</w:t>
      </w:r>
      <w:r>
        <w:rPr>
          <w:bCs/>
          <w:sz w:val="22"/>
          <w:szCs w:val="22"/>
        </w:rPr>
        <w:t>, Stride Active ha</w:t>
      </w:r>
      <w:r w:rsidR="005A402F">
        <w:rPr>
          <w:bCs/>
          <w:sz w:val="22"/>
          <w:szCs w:val="22"/>
        </w:rPr>
        <w:t>s</w:t>
      </w:r>
      <w:r>
        <w:rPr>
          <w:bCs/>
          <w:sz w:val="22"/>
          <w:szCs w:val="22"/>
        </w:rPr>
        <w:t xml:space="preserve"> </w:t>
      </w:r>
      <w:r w:rsidR="007A75DD">
        <w:rPr>
          <w:bCs/>
          <w:sz w:val="22"/>
          <w:szCs w:val="22"/>
        </w:rPr>
        <w:t xml:space="preserve">been able to offer schools the opportunity </w:t>
      </w:r>
      <w:r w:rsidR="006F3080">
        <w:rPr>
          <w:bCs/>
          <w:sz w:val="22"/>
          <w:szCs w:val="22"/>
        </w:rPr>
        <w:t>to buy-in staff time, to support PE, school sport and physical activity. We’re very pleased to be able to provide schools with this opportunity again, commencing from September 2020</w:t>
      </w:r>
      <w:r w:rsidR="00396876">
        <w:rPr>
          <w:bCs/>
          <w:sz w:val="22"/>
          <w:szCs w:val="22"/>
        </w:rPr>
        <w:t>.</w:t>
      </w:r>
      <w:r w:rsidR="007A42D0">
        <w:rPr>
          <w:bCs/>
          <w:sz w:val="22"/>
          <w:szCs w:val="22"/>
        </w:rPr>
        <w:t xml:space="preserve"> </w:t>
      </w:r>
    </w:p>
    <w:p w14:paraId="51FE04B0" w14:textId="1906AF94" w:rsidR="000832F5" w:rsidRDefault="000832F5">
      <w:pPr>
        <w:rPr>
          <w:bCs/>
          <w:sz w:val="22"/>
          <w:szCs w:val="22"/>
        </w:rPr>
      </w:pPr>
    </w:p>
    <w:p w14:paraId="308A79DD" w14:textId="7C0CCE54" w:rsidR="000832F5" w:rsidRDefault="000832F5">
      <w:pPr>
        <w:rPr>
          <w:bCs/>
          <w:sz w:val="22"/>
          <w:szCs w:val="22"/>
        </w:rPr>
      </w:pPr>
      <w:r>
        <w:rPr>
          <w:bCs/>
          <w:sz w:val="22"/>
          <w:szCs w:val="22"/>
        </w:rPr>
        <w:t xml:space="preserve">We will </w:t>
      </w:r>
      <w:r w:rsidR="00A20A96">
        <w:rPr>
          <w:bCs/>
          <w:sz w:val="22"/>
          <w:szCs w:val="22"/>
        </w:rPr>
        <w:t xml:space="preserve">have the services of an experienced Herefordshire-based PE teacher, </w:t>
      </w:r>
      <w:r w:rsidR="00950594">
        <w:rPr>
          <w:bCs/>
          <w:sz w:val="22"/>
          <w:szCs w:val="22"/>
        </w:rPr>
        <w:t>who</w:t>
      </w:r>
      <w:r w:rsidR="00CB65B2">
        <w:rPr>
          <w:bCs/>
          <w:sz w:val="22"/>
          <w:szCs w:val="22"/>
        </w:rPr>
        <w:t>, as part of the Stride Active team,</w:t>
      </w:r>
      <w:r w:rsidR="00950594">
        <w:rPr>
          <w:bCs/>
          <w:sz w:val="22"/>
          <w:szCs w:val="22"/>
        </w:rPr>
        <w:t xml:space="preserve"> will play a key role in providing more curriculum support to schools</w:t>
      </w:r>
      <w:r w:rsidR="00CB65B2">
        <w:rPr>
          <w:bCs/>
          <w:sz w:val="22"/>
          <w:szCs w:val="22"/>
        </w:rPr>
        <w:t>.</w:t>
      </w:r>
    </w:p>
    <w:p w14:paraId="12546E5F" w14:textId="0BB919AE" w:rsidR="00A4063A" w:rsidRDefault="00543158">
      <w:pPr>
        <w:rPr>
          <w:bCs/>
          <w:sz w:val="22"/>
          <w:szCs w:val="22"/>
        </w:rPr>
      </w:pPr>
      <w:r>
        <w:rPr>
          <w:bCs/>
          <w:sz w:val="22"/>
          <w:szCs w:val="22"/>
        </w:rPr>
        <w:t>Our deliverer has many years’ experience</w:t>
      </w:r>
      <w:bookmarkStart w:id="0" w:name="_GoBack"/>
      <w:bookmarkEnd w:id="0"/>
      <w:r w:rsidR="00C609E7">
        <w:rPr>
          <w:bCs/>
          <w:sz w:val="22"/>
          <w:szCs w:val="22"/>
        </w:rPr>
        <w:t xml:space="preserve"> delivering PE</w:t>
      </w:r>
      <w:r w:rsidR="00E249EF">
        <w:rPr>
          <w:bCs/>
          <w:sz w:val="22"/>
          <w:szCs w:val="22"/>
        </w:rPr>
        <w:t xml:space="preserve">, </w:t>
      </w:r>
      <w:r w:rsidR="00152B0F">
        <w:rPr>
          <w:bCs/>
          <w:sz w:val="22"/>
          <w:szCs w:val="22"/>
        </w:rPr>
        <w:t>predominantly in Herefordshire and his</w:t>
      </w:r>
      <w:r w:rsidR="00DC4979">
        <w:rPr>
          <w:bCs/>
          <w:sz w:val="22"/>
          <w:szCs w:val="22"/>
        </w:rPr>
        <w:t xml:space="preserve"> knowledge of </w:t>
      </w:r>
      <w:r w:rsidR="00152B0F">
        <w:rPr>
          <w:bCs/>
          <w:sz w:val="22"/>
          <w:szCs w:val="22"/>
        </w:rPr>
        <w:t xml:space="preserve">not only </w:t>
      </w:r>
      <w:r w:rsidR="00DC4979">
        <w:rPr>
          <w:bCs/>
          <w:sz w:val="22"/>
          <w:szCs w:val="22"/>
        </w:rPr>
        <w:t>the PE curriculum, but also the positive impact school sport and physical activity can have</w:t>
      </w:r>
      <w:r w:rsidR="008D63A8">
        <w:rPr>
          <w:bCs/>
          <w:sz w:val="22"/>
          <w:szCs w:val="22"/>
        </w:rPr>
        <w:t xml:space="preserve">, alongside his mentoring experience will be </w:t>
      </w:r>
      <w:r w:rsidR="00152B0F">
        <w:rPr>
          <w:bCs/>
          <w:sz w:val="22"/>
          <w:szCs w:val="22"/>
        </w:rPr>
        <w:t xml:space="preserve">hugely </w:t>
      </w:r>
      <w:r w:rsidR="008D63A8">
        <w:rPr>
          <w:bCs/>
          <w:sz w:val="22"/>
          <w:szCs w:val="22"/>
        </w:rPr>
        <w:t>beneficial to all schools.</w:t>
      </w:r>
    </w:p>
    <w:p w14:paraId="787BF904" w14:textId="470CF627" w:rsidR="008E7188" w:rsidRDefault="008E7188">
      <w:pPr>
        <w:rPr>
          <w:bCs/>
          <w:sz w:val="22"/>
          <w:szCs w:val="22"/>
        </w:rPr>
      </w:pPr>
    </w:p>
    <w:p w14:paraId="574C1EFE" w14:textId="457F820D" w:rsidR="008E7188" w:rsidRDefault="008E7188">
      <w:pPr>
        <w:rPr>
          <w:bCs/>
          <w:sz w:val="22"/>
          <w:szCs w:val="22"/>
        </w:rPr>
      </w:pPr>
      <w:r>
        <w:rPr>
          <w:bCs/>
          <w:sz w:val="22"/>
          <w:szCs w:val="22"/>
        </w:rPr>
        <w:t>We are able to provide schools with 2 options:</w:t>
      </w:r>
    </w:p>
    <w:p w14:paraId="47ACFDF2" w14:textId="529702DB" w:rsidR="008E7188" w:rsidRDefault="008E7188">
      <w:pPr>
        <w:rPr>
          <w:bCs/>
          <w:sz w:val="22"/>
          <w:szCs w:val="22"/>
        </w:rPr>
      </w:pPr>
    </w:p>
    <w:p w14:paraId="06557284" w14:textId="4BD4F797" w:rsidR="008E7188" w:rsidRDefault="00DE48B7" w:rsidP="008E7188">
      <w:pPr>
        <w:pStyle w:val="ListParagraph"/>
        <w:numPr>
          <w:ilvl w:val="0"/>
          <w:numId w:val="1"/>
        </w:numPr>
        <w:rPr>
          <w:b/>
          <w:sz w:val="22"/>
          <w:szCs w:val="22"/>
        </w:rPr>
      </w:pPr>
      <w:r w:rsidRPr="000832F5">
        <w:rPr>
          <w:b/>
          <w:sz w:val="22"/>
          <w:szCs w:val="22"/>
        </w:rPr>
        <w:t>Team teaching to support staff CPD</w:t>
      </w:r>
    </w:p>
    <w:p w14:paraId="442B292E" w14:textId="77777777" w:rsidR="00AB2BAC" w:rsidRPr="000832F5" w:rsidRDefault="00AB2BAC" w:rsidP="00AB2BAC">
      <w:pPr>
        <w:pStyle w:val="ListParagraph"/>
        <w:ind w:left="360"/>
        <w:rPr>
          <w:b/>
          <w:sz w:val="22"/>
          <w:szCs w:val="22"/>
        </w:rPr>
      </w:pPr>
    </w:p>
    <w:p w14:paraId="3623266B" w14:textId="0E4057A0" w:rsidR="008C74E5" w:rsidRDefault="00DE48B7" w:rsidP="008C74E5">
      <w:pPr>
        <w:pStyle w:val="ListParagraph"/>
        <w:numPr>
          <w:ilvl w:val="0"/>
          <w:numId w:val="2"/>
        </w:numPr>
        <w:rPr>
          <w:bCs/>
          <w:sz w:val="22"/>
          <w:szCs w:val="22"/>
        </w:rPr>
      </w:pPr>
      <w:r>
        <w:rPr>
          <w:bCs/>
          <w:sz w:val="22"/>
          <w:szCs w:val="22"/>
        </w:rPr>
        <w:t xml:space="preserve">This model </w:t>
      </w:r>
      <w:r w:rsidR="004A74F6">
        <w:rPr>
          <w:bCs/>
          <w:sz w:val="22"/>
          <w:szCs w:val="22"/>
        </w:rPr>
        <w:t>adopts a team</w:t>
      </w:r>
      <w:r w:rsidR="008C74E5">
        <w:rPr>
          <w:bCs/>
          <w:sz w:val="22"/>
          <w:szCs w:val="22"/>
        </w:rPr>
        <w:t>-</w:t>
      </w:r>
      <w:r w:rsidR="004A74F6">
        <w:rPr>
          <w:bCs/>
          <w:sz w:val="22"/>
          <w:szCs w:val="22"/>
        </w:rPr>
        <w:t xml:space="preserve">teaching approach to support one/multiple members of staff </w:t>
      </w:r>
      <w:r w:rsidR="00AF244D">
        <w:rPr>
          <w:bCs/>
          <w:sz w:val="22"/>
          <w:szCs w:val="22"/>
        </w:rPr>
        <w:t xml:space="preserve">to increase their confidence and knowledge teaching PE. </w:t>
      </w:r>
    </w:p>
    <w:p w14:paraId="78668E07" w14:textId="21AB1794" w:rsidR="0074134E" w:rsidRDefault="00B72E29" w:rsidP="008C74E5">
      <w:pPr>
        <w:pStyle w:val="ListParagraph"/>
        <w:numPr>
          <w:ilvl w:val="0"/>
          <w:numId w:val="2"/>
        </w:numPr>
        <w:rPr>
          <w:bCs/>
          <w:sz w:val="22"/>
          <w:szCs w:val="22"/>
        </w:rPr>
      </w:pPr>
      <w:r>
        <w:rPr>
          <w:bCs/>
          <w:sz w:val="22"/>
          <w:szCs w:val="22"/>
        </w:rPr>
        <w:t>Support could be given across a whole scheme</w:t>
      </w:r>
      <w:r w:rsidR="00152B0F">
        <w:rPr>
          <w:bCs/>
          <w:sz w:val="22"/>
          <w:szCs w:val="22"/>
        </w:rPr>
        <w:t xml:space="preserve"> of work</w:t>
      </w:r>
      <w:r>
        <w:rPr>
          <w:bCs/>
          <w:sz w:val="22"/>
          <w:szCs w:val="22"/>
        </w:rPr>
        <w:t xml:space="preserve"> or </w:t>
      </w:r>
      <w:r w:rsidR="00663C38" w:rsidRPr="00152B0F">
        <w:rPr>
          <w:bCs/>
          <w:sz w:val="22"/>
          <w:szCs w:val="22"/>
        </w:rPr>
        <w:t xml:space="preserve">activity area and will support staff to teach high quality PE lessons. This work is </w:t>
      </w:r>
      <w:r w:rsidR="00152B0F" w:rsidRPr="00152B0F">
        <w:rPr>
          <w:bCs/>
          <w:sz w:val="22"/>
          <w:szCs w:val="22"/>
        </w:rPr>
        <w:t>offered for</w:t>
      </w:r>
      <w:r w:rsidR="00214092" w:rsidRPr="00152B0F">
        <w:rPr>
          <w:bCs/>
          <w:sz w:val="22"/>
          <w:szCs w:val="22"/>
        </w:rPr>
        <w:t xml:space="preserve"> a m</w:t>
      </w:r>
      <w:r w:rsidR="00214092">
        <w:rPr>
          <w:bCs/>
          <w:sz w:val="22"/>
          <w:szCs w:val="22"/>
        </w:rPr>
        <w:t>inimum of half a term</w:t>
      </w:r>
      <w:r w:rsidR="008C74E5">
        <w:rPr>
          <w:bCs/>
          <w:sz w:val="22"/>
          <w:szCs w:val="22"/>
        </w:rPr>
        <w:t>.</w:t>
      </w:r>
      <w:r w:rsidR="00B22E38">
        <w:rPr>
          <w:bCs/>
          <w:sz w:val="22"/>
          <w:szCs w:val="22"/>
        </w:rPr>
        <w:t xml:space="preserve"> </w:t>
      </w:r>
    </w:p>
    <w:p w14:paraId="0EAC8803" w14:textId="411B9D8B" w:rsidR="00DE48B7" w:rsidRDefault="00B22E38" w:rsidP="008C74E5">
      <w:pPr>
        <w:pStyle w:val="ListParagraph"/>
        <w:numPr>
          <w:ilvl w:val="0"/>
          <w:numId w:val="2"/>
        </w:numPr>
        <w:rPr>
          <w:bCs/>
          <w:sz w:val="22"/>
          <w:szCs w:val="22"/>
        </w:rPr>
      </w:pPr>
      <w:r>
        <w:rPr>
          <w:bCs/>
          <w:sz w:val="22"/>
          <w:szCs w:val="22"/>
        </w:rPr>
        <w:t>Stride Active will take an initial lead in the delivery of the lesson</w:t>
      </w:r>
      <w:r w:rsidR="00917628">
        <w:rPr>
          <w:bCs/>
          <w:sz w:val="22"/>
          <w:szCs w:val="22"/>
        </w:rPr>
        <w:t xml:space="preserve">, gradually transitioning </w:t>
      </w:r>
      <w:r w:rsidR="0074134E">
        <w:rPr>
          <w:bCs/>
          <w:sz w:val="22"/>
          <w:szCs w:val="22"/>
        </w:rPr>
        <w:t xml:space="preserve">to </w:t>
      </w:r>
      <w:r w:rsidR="00214092">
        <w:rPr>
          <w:bCs/>
          <w:sz w:val="22"/>
          <w:szCs w:val="22"/>
        </w:rPr>
        <w:t xml:space="preserve">the teacher </w:t>
      </w:r>
      <w:r w:rsidR="0074134E">
        <w:rPr>
          <w:bCs/>
          <w:sz w:val="22"/>
          <w:szCs w:val="22"/>
        </w:rPr>
        <w:t>delivering, with Stride Active</w:t>
      </w:r>
      <w:r w:rsidR="00846DDD">
        <w:rPr>
          <w:bCs/>
          <w:sz w:val="22"/>
          <w:szCs w:val="22"/>
        </w:rPr>
        <w:t xml:space="preserve"> providing ongoing mentoring</w:t>
      </w:r>
    </w:p>
    <w:p w14:paraId="5F72A29B" w14:textId="77777777" w:rsidR="00AB2BAC" w:rsidRDefault="00AB2BAC" w:rsidP="00AB2BAC">
      <w:pPr>
        <w:pStyle w:val="NoSpacing"/>
        <w:rPr>
          <w:bCs/>
          <w:sz w:val="22"/>
          <w:szCs w:val="22"/>
        </w:rPr>
      </w:pPr>
    </w:p>
    <w:p w14:paraId="227D8390" w14:textId="46D7B4EF" w:rsidR="00B73950" w:rsidRPr="00AB2BAC" w:rsidRDefault="00B73950" w:rsidP="00AB2BAC">
      <w:pPr>
        <w:pStyle w:val="NoSpacing"/>
        <w:rPr>
          <w:sz w:val="22"/>
          <w:szCs w:val="22"/>
        </w:rPr>
      </w:pPr>
      <w:r w:rsidRPr="00AB2BAC">
        <w:rPr>
          <w:bCs/>
          <w:sz w:val="22"/>
          <w:szCs w:val="22"/>
        </w:rPr>
        <w:t xml:space="preserve">This model of CPD aligns with </w:t>
      </w:r>
      <w:r w:rsidR="005C3953" w:rsidRPr="00AB2BAC">
        <w:rPr>
          <w:bCs/>
          <w:sz w:val="22"/>
          <w:szCs w:val="22"/>
        </w:rPr>
        <w:t xml:space="preserve">the PE Premium indicator: </w:t>
      </w:r>
      <w:r w:rsidR="00AB2BAC" w:rsidRPr="00AB2BAC">
        <w:rPr>
          <w:bCs/>
          <w:i/>
          <w:iCs/>
          <w:sz w:val="22"/>
          <w:szCs w:val="22"/>
        </w:rPr>
        <w:t xml:space="preserve">Increase </w:t>
      </w:r>
      <w:r w:rsidR="00356540" w:rsidRPr="00AB2BAC">
        <w:rPr>
          <w:i/>
          <w:iCs/>
          <w:sz w:val="22"/>
          <w:szCs w:val="22"/>
        </w:rPr>
        <w:t>confidence, knowledge and skills of all staff in teaching PE and sport, for example by</w:t>
      </w:r>
      <w:r w:rsidR="00AB2BAC" w:rsidRPr="00AB2BAC">
        <w:rPr>
          <w:i/>
          <w:iCs/>
          <w:sz w:val="22"/>
          <w:szCs w:val="22"/>
        </w:rPr>
        <w:t xml:space="preserve"> </w:t>
      </w:r>
      <w:r w:rsidR="00356540" w:rsidRPr="00AB2BAC">
        <w:rPr>
          <w:rFonts w:eastAsia="Times New Roman"/>
          <w:i/>
          <w:iCs/>
          <w:sz w:val="22"/>
          <w:szCs w:val="22"/>
          <w:lang w:eastAsia="en-GB"/>
        </w:rPr>
        <w:t>providing staff with professional development, mentoring, training and resources to help them teach PE and sport more effectively to all pupils, and embed physical activity across your school</w:t>
      </w:r>
      <w:r w:rsidR="00AB2BAC" w:rsidRPr="00AB2BAC">
        <w:rPr>
          <w:rFonts w:eastAsia="Times New Roman"/>
          <w:i/>
          <w:iCs/>
          <w:sz w:val="22"/>
          <w:szCs w:val="22"/>
          <w:lang w:eastAsia="en-GB"/>
        </w:rPr>
        <w:t>.</w:t>
      </w:r>
    </w:p>
    <w:p w14:paraId="4376C42C" w14:textId="5B1D0878" w:rsidR="006C588C" w:rsidRDefault="006C588C"/>
    <w:p w14:paraId="03DACD66" w14:textId="7C066172" w:rsidR="00BD30FF" w:rsidRDefault="00BD30FF"/>
    <w:p w14:paraId="1BD556BD" w14:textId="65B75448" w:rsidR="00BD30FF" w:rsidRPr="005D652D" w:rsidRDefault="00BD30FF" w:rsidP="00BD30FF">
      <w:pPr>
        <w:pStyle w:val="ListParagraph"/>
        <w:numPr>
          <w:ilvl w:val="0"/>
          <w:numId w:val="1"/>
        </w:numPr>
        <w:rPr>
          <w:b/>
          <w:bCs/>
          <w:sz w:val="22"/>
          <w:szCs w:val="22"/>
        </w:rPr>
      </w:pPr>
      <w:r w:rsidRPr="005D652D">
        <w:rPr>
          <w:b/>
          <w:bCs/>
          <w:sz w:val="22"/>
          <w:szCs w:val="22"/>
        </w:rPr>
        <w:t>PPA cover</w:t>
      </w:r>
    </w:p>
    <w:p w14:paraId="452946F1" w14:textId="5B935DE5" w:rsidR="00BD30FF" w:rsidRPr="005D652D" w:rsidRDefault="00BD30FF" w:rsidP="00BD30FF">
      <w:pPr>
        <w:pStyle w:val="ListParagraph"/>
        <w:ind w:left="360"/>
        <w:rPr>
          <w:sz w:val="22"/>
          <w:szCs w:val="22"/>
        </w:rPr>
      </w:pPr>
    </w:p>
    <w:p w14:paraId="3F860BEF" w14:textId="76B7B286" w:rsidR="00BD30FF" w:rsidRPr="005D652D" w:rsidRDefault="00663C38" w:rsidP="00BD30FF">
      <w:pPr>
        <w:pStyle w:val="ListParagraph"/>
        <w:ind w:left="360"/>
        <w:rPr>
          <w:sz w:val="22"/>
          <w:szCs w:val="22"/>
        </w:rPr>
      </w:pPr>
      <w:r w:rsidRPr="00152B0F">
        <w:rPr>
          <w:sz w:val="22"/>
          <w:szCs w:val="22"/>
        </w:rPr>
        <w:t>In this model, a member of Stride Active will come in and deliver PE to pupils at the school. We believe that children are best served when taught by school staff and view this as a short</w:t>
      </w:r>
      <w:r w:rsidR="004D484E">
        <w:rPr>
          <w:sz w:val="22"/>
          <w:szCs w:val="22"/>
        </w:rPr>
        <w:t>-</w:t>
      </w:r>
      <w:r w:rsidRPr="00152B0F">
        <w:rPr>
          <w:sz w:val="22"/>
          <w:szCs w:val="22"/>
        </w:rPr>
        <w:t xml:space="preserve">term measure to enable schools to develop their curriculum and the skills of staff to deliver it. </w:t>
      </w:r>
      <w:r w:rsidR="00BD30FF" w:rsidRPr="005D652D">
        <w:rPr>
          <w:sz w:val="22"/>
          <w:szCs w:val="22"/>
        </w:rPr>
        <w:t>PE Premium must not be used to fulfil this</w:t>
      </w:r>
      <w:r w:rsidR="005D652D" w:rsidRPr="005D652D">
        <w:rPr>
          <w:sz w:val="22"/>
          <w:szCs w:val="22"/>
        </w:rPr>
        <w:t>; school</w:t>
      </w:r>
      <w:r w:rsidR="00AD78DD">
        <w:rPr>
          <w:sz w:val="22"/>
          <w:szCs w:val="22"/>
        </w:rPr>
        <w:t>’</w:t>
      </w:r>
      <w:r w:rsidR="005D652D" w:rsidRPr="005D652D">
        <w:rPr>
          <w:sz w:val="22"/>
          <w:szCs w:val="22"/>
        </w:rPr>
        <w:t>s allocated budget for PPA must be used should this option be selected.</w:t>
      </w:r>
    </w:p>
    <w:tbl>
      <w:tblPr>
        <w:tblStyle w:val="TableGrid"/>
        <w:tblW w:w="0" w:type="auto"/>
        <w:tblBorders>
          <w:top w:val="none" w:sz="0" w:space="0" w:color="auto"/>
          <w:left w:val="none" w:sz="0" w:space="0" w:color="auto"/>
          <w:bottom w:val="single" w:sz="4" w:space="0" w:color="488AAB"/>
          <w:right w:val="none" w:sz="0" w:space="0" w:color="auto"/>
          <w:insideH w:val="none" w:sz="0" w:space="0" w:color="auto"/>
          <w:insideV w:val="none" w:sz="0" w:space="0" w:color="auto"/>
        </w:tblBorders>
        <w:tblLook w:val="04A0" w:firstRow="1" w:lastRow="0" w:firstColumn="1" w:lastColumn="0" w:noHBand="0" w:noVBand="1"/>
      </w:tblPr>
      <w:tblGrid>
        <w:gridCol w:w="9010"/>
      </w:tblGrid>
      <w:tr w:rsidR="009C02C5" w14:paraId="0A70DA2D" w14:textId="77777777" w:rsidTr="00D36627">
        <w:tc>
          <w:tcPr>
            <w:tcW w:w="9010" w:type="dxa"/>
          </w:tcPr>
          <w:p w14:paraId="5982CFF5" w14:textId="77777777" w:rsidR="009C02C5" w:rsidRDefault="009C02C5"/>
        </w:tc>
      </w:tr>
    </w:tbl>
    <w:p w14:paraId="0C42F5B7" w14:textId="4CE1EED4" w:rsidR="00A34681" w:rsidRDefault="00A34681"/>
    <w:p w14:paraId="53BA9782" w14:textId="289D2B72" w:rsidR="00616808" w:rsidRDefault="00175E2A">
      <w:pPr>
        <w:rPr>
          <w:sz w:val="22"/>
          <w:szCs w:val="22"/>
        </w:rPr>
      </w:pPr>
      <w:r>
        <w:rPr>
          <w:sz w:val="22"/>
          <w:szCs w:val="22"/>
        </w:rPr>
        <w:t>The same value will be placed on option 1 and 2</w:t>
      </w:r>
      <w:r w:rsidR="00152B0F">
        <w:rPr>
          <w:sz w:val="22"/>
          <w:szCs w:val="22"/>
        </w:rPr>
        <w:t>, at £35</w:t>
      </w:r>
      <w:r w:rsidR="00DD2CA1">
        <w:rPr>
          <w:sz w:val="22"/>
          <w:szCs w:val="22"/>
        </w:rPr>
        <w:t xml:space="preserve"> per hour.</w:t>
      </w:r>
    </w:p>
    <w:p w14:paraId="6CA6B3FB" w14:textId="77777777" w:rsidR="00616808" w:rsidRDefault="00616808">
      <w:pPr>
        <w:rPr>
          <w:sz w:val="22"/>
          <w:szCs w:val="22"/>
        </w:rPr>
      </w:pPr>
    </w:p>
    <w:p w14:paraId="12941FDF" w14:textId="65A36518" w:rsidR="00A34681" w:rsidRDefault="00616808">
      <w:pPr>
        <w:rPr>
          <w:sz w:val="22"/>
          <w:szCs w:val="22"/>
        </w:rPr>
      </w:pPr>
      <w:r>
        <w:rPr>
          <w:sz w:val="22"/>
          <w:szCs w:val="22"/>
        </w:rPr>
        <w:t>If your school would like to take up either option for</w:t>
      </w:r>
      <w:r w:rsidR="00695D3C">
        <w:rPr>
          <w:sz w:val="22"/>
          <w:szCs w:val="22"/>
        </w:rPr>
        <w:t xml:space="preserve"> all, or part of the academic year, please complete the form on the next page.</w:t>
      </w:r>
      <w:r w:rsidR="00272F77">
        <w:rPr>
          <w:sz w:val="22"/>
          <w:szCs w:val="22"/>
        </w:rPr>
        <w:t xml:space="preserve"> We cannot guarantee that we can support all schools due to limited capacity, so will allocate this on a first come, first served basis.</w:t>
      </w:r>
    </w:p>
    <w:p w14:paraId="486A40C8" w14:textId="2F44042F" w:rsidR="00B75A2B" w:rsidRDefault="00B75A2B">
      <w:pPr>
        <w:rPr>
          <w:sz w:val="22"/>
          <w:szCs w:val="22"/>
        </w:rPr>
      </w:pPr>
    </w:p>
    <w:p w14:paraId="5F615C82" w14:textId="70BB5AB2" w:rsidR="00B75A2B" w:rsidRDefault="00B75A2B">
      <w:pPr>
        <w:rPr>
          <w:sz w:val="22"/>
          <w:szCs w:val="22"/>
        </w:rPr>
      </w:pPr>
      <w:r>
        <w:rPr>
          <w:sz w:val="22"/>
          <w:szCs w:val="22"/>
        </w:rPr>
        <w:t xml:space="preserve">Should you wish to discuss these options in more detail, please email </w:t>
      </w:r>
      <w:hyperlink r:id="rId10" w:history="1">
        <w:r w:rsidRPr="00AD4937">
          <w:rPr>
            <w:rStyle w:val="Hyperlink"/>
            <w:sz w:val="22"/>
            <w:szCs w:val="22"/>
          </w:rPr>
          <w:t>hello@strideactive.org</w:t>
        </w:r>
      </w:hyperlink>
      <w:r>
        <w:rPr>
          <w:sz w:val="22"/>
          <w:szCs w:val="22"/>
        </w:rPr>
        <w:t xml:space="preserve"> and one of the team will arrange a phone call with you.</w:t>
      </w:r>
    </w:p>
    <w:p w14:paraId="4FF63D56" w14:textId="349BF8D0" w:rsidR="00710413" w:rsidRDefault="00710413">
      <w:pPr>
        <w:rPr>
          <w:sz w:val="22"/>
          <w:szCs w:val="22"/>
        </w:rPr>
      </w:pPr>
    </w:p>
    <w:p w14:paraId="5EA524F8" w14:textId="00881D08" w:rsidR="00710413" w:rsidRDefault="00710413">
      <w:pPr>
        <w:rPr>
          <w:sz w:val="22"/>
          <w:szCs w:val="22"/>
        </w:rPr>
      </w:pPr>
    </w:p>
    <w:p w14:paraId="00CE74B5" w14:textId="0B5FEB19" w:rsidR="00710413" w:rsidRDefault="00710413">
      <w:pPr>
        <w:rPr>
          <w:sz w:val="22"/>
          <w:szCs w:val="22"/>
        </w:rPr>
      </w:pPr>
    </w:p>
    <w:p w14:paraId="79CAC48D" w14:textId="72E35C10" w:rsidR="00710413" w:rsidRDefault="00710413">
      <w:pPr>
        <w:rPr>
          <w:sz w:val="22"/>
          <w:szCs w:val="22"/>
        </w:rPr>
      </w:pPr>
    </w:p>
    <w:p w14:paraId="174FC8E0" w14:textId="6ADA04FA" w:rsidR="00710413" w:rsidRDefault="00710413">
      <w:pPr>
        <w:rPr>
          <w:sz w:val="22"/>
          <w:szCs w:val="22"/>
        </w:rPr>
      </w:pPr>
    </w:p>
    <w:p w14:paraId="48FDCF39" w14:textId="4C03A6D5" w:rsidR="00710413" w:rsidRDefault="00710413">
      <w:pPr>
        <w:rPr>
          <w:sz w:val="22"/>
          <w:szCs w:val="22"/>
        </w:rPr>
      </w:pPr>
    </w:p>
    <w:p w14:paraId="43240D26" w14:textId="5919477D" w:rsidR="00710413" w:rsidRDefault="00710413">
      <w:pPr>
        <w:rPr>
          <w:sz w:val="22"/>
          <w:szCs w:val="22"/>
        </w:rPr>
      </w:pPr>
    </w:p>
    <w:p w14:paraId="1E9F6288" w14:textId="2BA01451" w:rsidR="00710413" w:rsidRDefault="00710413">
      <w:pPr>
        <w:rPr>
          <w:b/>
          <w:bCs/>
          <w:color w:val="488AAB"/>
          <w:sz w:val="28"/>
          <w:szCs w:val="28"/>
        </w:rPr>
      </w:pPr>
      <w:r w:rsidRPr="00710413">
        <w:rPr>
          <w:b/>
          <w:bCs/>
          <w:color w:val="488AAB"/>
          <w:sz w:val="28"/>
          <w:szCs w:val="28"/>
        </w:rPr>
        <w:t>Request for enhanced school support</w:t>
      </w:r>
    </w:p>
    <w:p w14:paraId="36FB33E8" w14:textId="5E031CA7" w:rsidR="00710413" w:rsidRDefault="00710413">
      <w:pPr>
        <w:rPr>
          <w:b/>
          <w:bCs/>
          <w:color w:val="488AAB"/>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926"/>
      </w:tblGrid>
      <w:tr w:rsidR="00710413" w14:paraId="113D06D3" w14:textId="77777777" w:rsidTr="00D36627">
        <w:tc>
          <w:tcPr>
            <w:tcW w:w="8926" w:type="dxa"/>
            <w:tcBorders>
              <w:top w:val="single" w:sz="4" w:space="0" w:color="488AAB"/>
              <w:bottom w:val="single" w:sz="4" w:space="0" w:color="488AAB"/>
            </w:tcBorders>
          </w:tcPr>
          <w:p w14:paraId="3F676646" w14:textId="77777777" w:rsidR="00710413" w:rsidRDefault="00710413">
            <w:pPr>
              <w:rPr>
                <w:color w:val="000000" w:themeColor="text1"/>
                <w:sz w:val="22"/>
                <w:szCs w:val="22"/>
              </w:rPr>
            </w:pPr>
            <w:r>
              <w:rPr>
                <w:color w:val="000000" w:themeColor="text1"/>
                <w:sz w:val="22"/>
                <w:szCs w:val="22"/>
              </w:rPr>
              <w:t>School:</w:t>
            </w:r>
          </w:p>
          <w:p w14:paraId="5336054F" w14:textId="2915ABAA" w:rsidR="00710413" w:rsidRDefault="00710413">
            <w:pPr>
              <w:rPr>
                <w:color w:val="000000" w:themeColor="text1"/>
                <w:sz w:val="22"/>
                <w:szCs w:val="22"/>
              </w:rPr>
            </w:pPr>
          </w:p>
        </w:tc>
      </w:tr>
      <w:tr w:rsidR="00710413" w14:paraId="76419B3D" w14:textId="77777777" w:rsidTr="00D36627">
        <w:tc>
          <w:tcPr>
            <w:tcW w:w="8926" w:type="dxa"/>
            <w:tcBorders>
              <w:top w:val="single" w:sz="4" w:space="0" w:color="488AAB"/>
              <w:bottom w:val="single" w:sz="4" w:space="0" w:color="488AAB"/>
            </w:tcBorders>
          </w:tcPr>
          <w:p w14:paraId="1D5E64B1" w14:textId="77777777" w:rsidR="00710413" w:rsidRDefault="00005487">
            <w:pPr>
              <w:rPr>
                <w:color w:val="000000" w:themeColor="text1"/>
                <w:sz w:val="22"/>
                <w:szCs w:val="22"/>
              </w:rPr>
            </w:pPr>
            <w:r>
              <w:rPr>
                <w:color w:val="000000" w:themeColor="text1"/>
                <w:sz w:val="22"/>
                <w:szCs w:val="22"/>
              </w:rPr>
              <w:t>Contact name:</w:t>
            </w:r>
          </w:p>
          <w:p w14:paraId="6D3B75A3" w14:textId="2BD4CA37" w:rsidR="00005487" w:rsidRDefault="00005487">
            <w:pPr>
              <w:rPr>
                <w:color w:val="000000" w:themeColor="text1"/>
                <w:sz w:val="22"/>
                <w:szCs w:val="22"/>
              </w:rPr>
            </w:pPr>
          </w:p>
        </w:tc>
      </w:tr>
      <w:tr w:rsidR="00710413" w14:paraId="15A998CE" w14:textId="77777777" w:rsidTr="00D36627">
        <w:tc>
          <w:tcPr>
            <w:tcW w:w="8926" w:type="dxa"/>
            <w:tcBorders>
              <w:top w:val="single" w:sz="4" w:space="0" w:color="488AAB"/>
              <w:bottom w:val="single" w:sz="4" w:space="0" w:color="488AAB"/>
            </w:tcBorders>
          </w:tcPr>
          <w:p w14:paraId="7EED1642" w14:textId="77777777" w:rsidR="00710413" w:rsidRDefault="00005487">
            <w:pPr>
              <w:rPr>
                <w:color w:val="000000" w:themeColor="text1"/>
                <w:sz w:val="22"/>
                <w:szCs w:val="22"/>
              </w:rPr>
            </w:pPr>
            <w:r>
              <w:rPr>
                <w:color w:val="000000" w:themeColor="text1"/>
                <w:sz w:val="22"/>
                <w:szCs w:val="22"/>
              </w:rPr>
              <w:t>Contact email:</w:t>
            </w:r>
          </w:p>
          <w:p w14:paraId="4DED6799" w14:textId="61B885AD" w:rsidR="00005487" w:rsidRDefault="00005487">
            <w:pPr>
              <w:rPr>
                <w:color w:val="000000" w:themeColor="text1"/>
                <w:sz w:val="22"/>
                <w:szCs w:val="22"/>
              </w:rPr>
            </w:pPr>
          </w:p>
        </w:tc>
      </w:tr>
      <w:tr w:rsidR="00710413" w14:paraId="0FA8B488" w14:textId="77777777" w:rsidTr="00D36627">
        <w:tc>
          <w:tcPr>
            <w:tcW w:w="8926" w:type="dxa"/>
            <w:tcBorders>
              <w:top w:val="single" w:sz="4" w:space="0" w:color="488AAB"/>
              <w:bottom w:val="single" w:sz="4" w:space="0" w:color="488AAB"/>
            </w:tcBorders>
          </w:tcPr>
          <w:p w14:paraId="2F6CDF3B" w14:textId="429071DD" w:rsidR="00005487" w:rsidRDefault="00F76ADA">
            <w:pPr>
              <w:rPr>
                <w:color w:val="000000" w:themeColor="text1"/>
                <w:sz w:val="22"/>
                <w:szCs w:val="22"/>
              </w:rPr>
            </w:pPr>
            <w:r>
              <w:rPr>
                <w:color w:val="000000" w:themeColor="text1"/>
                <w:sz w:val="22"/>
                <w:szCs w:val="22"/>
              </w:rPr>
              <w:t>Please highlight which option your school would like:</w:t>
            </w:r>
          </w:p>
          <w:p w14:paraId="3A6CF59D" w14:textId="01176912" w:rsidR="00F76ADA" w:rsidRDefault="00F76ADA">
            <w:pPr>
              <w:rPr>
                <w:color w:val="000000" w:themeColor="text1"/>
                <w:sz w:val="22"/>
                <w:szCs w:val="22"/>
              </w:rPr>
            </w:pPr>
          </w:p>
          <w:p w14:paraId="7A2693A1" w14:textId="2AC70EE9" w:rsidR="00F76ADA" w:rsidRDefault="00F76ADA">
            <w:pPr>
              <w:rPr>
                <w:color w:val="000000" w:themeColor="text1"/>
                <w:sz w:val="22"/>
                <w:szCs w:val="22"/>
              </w:rPr>
            </w:pPr>
            <w:r w:rsidRPr="00157B71">
              <w:rPr>
                <w:b/>
                <w:bCs/>
                <w:color w:val="000000" w:themeColor="text1"/>
                <w:sz w:val="22"/>
                <w:szCs w:val="22"/>
              </w:rPr>
              <w:t>Option 1</w:t>
            </w:r>
            <w:r>
              <w:rPr>
                <w:color w:val="000000" w:themeColor="text1"/>
                <w:sz w:val="22"/>
                <w:szCs w:val="22"/>
              </w:rPr>
              <w:t xml:space="preserve"> (team teach and mentoring)</w:t>
            </w:r>
          </w:p>
          <w:p w14:paraId="3193C189" w14:textId="0C747ACA" w:rsidR="00F76ADA" w:rsidRDefault="00F76ADA">
            <w:pPr>
              <w:rPr>
                <w:color w:val="000000" w:themeColor="text1"/>
                <w:sz w:val="22"/>
                <w:szCs w:val="22"/>
              </w:rPr>
            </w:pPr>
          </w:p>
          <w:p w14:paraId="6B975EF0" w14:textId="4170BF99" w:rsidR="00F76ADA" w:rsidRDefault="00F76ADA">
            <w:pPr>
              <w:rPr>
                <w:color w:val="000000" w:themeColor="text1"/>
                <w:sz w:val="22"/>
                <w:szCs w:val="22"/>
              </w:rPr>
            </w:pPr>
            <w:r w:rsidRPr="00157B71">
              <w:rPr>
                <w:b/>
                <w:bCs/>
                <w:color w:val="000000" w:themeColor="text1"/>
                <w:sz w:val="22"/>
                <w:szCs w:val="22"/>
              </w:rPr>
              <w:t>Option 2</w:t>
            </w:r>
            <w:r>
              <w:rPr>
                <w:color w:val="000000" w:themeColor="text1"/>
                <w:sz w:val="22"/>
                <w:szCs w:val="22"/>
              </w:rPr>
              <w:t xml:space="preserve"> (PPA </w:t>
            </w:r>
            <w:r w:rsidR="00157B71">
              <w:rPr>
                <w:color w:val="000000" w:themeColor="text1"/>
                <w:sz w:val="22"/>
                <w:szCs w:val="22"/>
              </w:rPr>
              <w:t>–</w:t>
            </w:r>
            <w:r>
              <w:rPr>
                <w:color w:val="000000" w:themeColor="text1"/>
                <w:sz w:val="22"/>
                <w:szCs w:val="22"/>
              </w:rPr>
              <w:t xml:space="preserve"> </w:t>
            </w:r>
            <w:r w:rsidR="00157B71">
              <w:rPr>
                <w:color w:val="000000" w:themeColor="text1"/>
                <w:sz w:val="22"/>
                <w:szCs w:val="22"/>
              </w:rPr>
              <w:t>PE Premium should not be used to fund this)</w:t>
            </w:r>
          </w:p>
          <w:p w14:paraId="2657C85E" w14:textId="4C9FF453" w:rsidR="00005487" w:rsidRDefault="00005487">
            <w:pPr>
              <w:rPr>
                <w:color w:val="000000" w:themeColor="text1"/>
                <w:sz w:val="22"/>
                <w:szCs w:val="22"/>
              </w:rPr>
            </w:pPr>
          </w:p>
        </w:tc>
      </w:tr>
      <w:tr w:rsidR="00710413" w14:paraId="4D323580" w14:textId="77777777" w:rsidTr="00D36627">
        <w:tc>
          <w:tcPr>
            <w:tcW w:w="8926" w:type="dxa"/>
            <w:tcBorders>
              <w:top w:val="single" w:sz="4" w:space="0" w:color="488AAB"/>
              <w:bottom w:val="single" w:sz="4" w:space="0" w:color="488AAB"/>
            </w:tcBorders>
          </w:tcPr>
          <w:p w14:paraId="67AD91B4" w14:textId="0B19F3D1" w:rsidR="00710413" w:rsidRDefault="00F84628">
            <w:pPr>
              <w:rPr>
                <w:color w:val="000000" w:themeColor="text1"/>
                <w:sz w:val="22"/>
                <w:szCs w:val="22"/>
              </w:rPr>
            </w:pPr>
            <w:r>
              <w:rPr>
                <w:color w:val="000000" w:themeColor="text1"/>
                <w:sz w:val="22"/>
                <w:szCs w:val="22"/>
              </w:rPr>
              <w:t>Please indicate w</w:t>
            </w:r>
            <w:r w:rsidR="00157B71">
              <w:rPr>
                <w:color w:val="000000" w:themeColor="text1"/>
                <w:sz w:val="22"/>
                <w:szCs w:val="22"/>
              </w:rPr>
              <w:t xml:space="preserve">hen would you like </w:t>
            </w:r>
            <w:r>
              <w:rPr>
                <w:color w:val="000000" w:themeColor="text1"/>
                <w:sz w:val="22"/>
                <w:szCs w:val="22"/>
              </w:rPr>
              <w:t>to receive enhanced school support?</w:t>
            </w:r>
          </w:p>
          <w:p w14:paraId="7DAB5CBC" w14:textId="321180E6" w:rsidR="00F84628" w:rsidRDefault="00F84628">
            <w:pPr>
              <w:rPr>
                <w:color w:val="000000" w:themeColor="text1"/>
                <w:sz w:val="22"/>
                <w:szCs w:val="22"/>
              </w:rPr>
            </w:pPr>
          </w:p>
          <w:p w14:paraId="648AC0E8" w14:textId="53ED4883" w:rsidR="00F84628" w:rsidRDefault="00F84628">
            <w:pPr>
              <w:rPr>
                <w:color w:val="000000" w:themeColor="text1"/>
                <w:sz w:val="22"/>
                <w:szCs w:val="22"/>
              </w:rPr>
            </w:pPr>
            <w:r>
              <w:rPr>
                <w:color w:val="000000" w:themeColor="text1"/>
                <w:sz w:val="22"/>
                <w:szCs w:val="22"/>
              </w:rPr>
              <w:t>Half term 1 (Sept – Oct)</w:t>
            </w:r>
          </w:p>
          <w:p w14:paraId="5103B4E3" w14:textId="6D1FF52E" w:rsidR="00F84628" w:rsidRDefault="00F84628">
            <w:pPr>
              <w:rPr>
                <w:color w:val="000000" w:themeColor="text1"/>
                <w:sz w:val="22"/>
                <w:szCs w:val="22"/>
              </w:rPr>
            </w:pPr>
            <w:r>
              <w:rPr>
                <w:color w:val="000000" w:themeColor="text1"/>
                <w:sz w:val="22"/>
                <w:szCs w:val="22"/>
              </w:rPr>
              <w:t>Half term 2 (Oct – Dec)</w:t>
            </w:r>
          </w:p>
          <w:p w14:paraId="7E0DD2E1" w14:textId="496F761E" w:rsidR="00F84628" w:rsidRDefault="00F84628">
            <w:pPr>
              <w:rPr>
                <w:color w:val="000000" w:themeColor="text1"/>
                <w:sz w:val="22"/>
                <w:szCs w:val="22"/>
              </w:rPr>
            </w:pPr>
            <w:r>
              <w:rPr>
                <w:color w:val="000000" w:themeColor="text1"/>
                <w:sz w:val="22"/>
                <w:szCs w:val="22"/>
              </w:rPr>
              <w:t>Half term 3 (Jan – Feb)</w:t>
            </w:r>
          </w:p>
          <w:p w14:paraId="54133324" w14:textId="051320C3" w:rsidR="00F84628" w:rsidRDefault="00F84628">
            <w:pPr>
              <w:rPr>
                <w:color w:val="000000" w:themeColor="text1"/>
                <w:sz w:val="22"/>
                <w:szCs w:val="22"/>
              </w:rPr>
            </w:pPr>
            <w:r>
              <w:rPr>
                <w:color w:val="000000" w:themeColor="text1"/>
                <w:sz w:val="22"/>
                <w:szCs w:val="22"/>
              </w:rPr>
              <w:t>Half term 4 (</w:t>
            </w:r>
            <w:r w:rsidR="00F43F38">
              <w:rPr>
                <w:color w:val="000000" w:themeColor="text1"/>
                <w:sz w:val="22"/>
                <w:szCs w:val="22"/>
              </w:rPr>
              <w:t>Feb – March)</w:t>
            </w:r>
          </w:p>
          <w:p w14:paraId="49DC8100" w14:textId="33A28F89" w:rsidR="00F43F38" w:rsidRDefault="00F43F38">
            <w:pPr>
              <w:rPr>
                <w:color w:val="000000" w:themeColor="text1"/>
                <w:sz w:val="22"/>
                <w:szCs w:val="22"/>
              </w:rPr>
            </w:pPr>
            <w:r>
              <w:rPr>
                <w:color w:val="000000" w:themeColor="text1"/>
                <w:sz w:val="22"/>
                <w:szCs w:val="22"/>
              </w:rPr>
              <w:t>Half term 5 (Apr – May)</w:t>
            </w:r>
          </w:p>
          <w:p w14:paraId="7E695308" w14:textId="726B2ED7" w:rsidR="00F43F38" w:rsidRDefault="00F43F38">
            <w:pPr>
              <w:rPr>
                <w:color w:val="000000" w:themeColor="text1"/>
                <w:sz w:val="22"/>
                <w:szCs w:val="22"/>
              </w:rPr>
            </w:pPr>
            <w:r>
              <w:rPr>
                <w:color w:val="000000" w:themeColor="text1"/>
                <w:sz w:val="22"/>
                <w:szCs w:val="22"/>
              </w:rPr>
              <w:t>Half term 6 (Jun – Jul)</w:t>
            </w:r>
          </w:p>
          <w:p w14:paraId="562289E4" w14:textId="1D733464" w:rsidR="00157B71" w:rsidRDefault="00157B71">
            <w:pPr>
              <w:rPr>
                <w:color w:val="000000" w:themeColor="text1"/>
                <w:sz w:val="22"/>
                <w:szCs w:val="22"/>
              </w:rPr>
            </w:pPr>
          </w:p>
        </w:tc>
      </w:tr>
      <w:tr w:rsidR="00BD261C" w14:paraId="17A4DD8E" w14:textId="77777777" w:rsidTr="00D36627">
        <w:tc>
          <w:tcPr>
            <w:tcW w:w="8926" w:type="dxa"/>
            <w:tcBorders>
              <w:top w:val="single" w:sz="4" w:space="0" w:color="488AAB"/>
              <w:bottom w:val="single" w:sz="4" w:space="0" w:color="488AAB"/>
            </w:tcBorders>
          </w:tcPr>
          <w:p w14:paraId="593B43E7" w14:textId="77777777" w:rsidR="00BD261C" w:rsidRDefault="00BD261C">
            <w:pPr>
              <w:rPr>
                <w:color w:val="000000" w:themeColor="text1"/>
                <w:sz w:val="22"/>
                <w:szCs w:val="22"/>
              </w:rPr>
            </w:pPr>
            <w:r>
              <w:rPr>
                <w:color w:val="000000" w:themeColor="text1"/>
                <w:sz w:val="22"/>
                <w:szCs w:val="22"/>
              </w:rPr>
              <w:t xml:space="preserve">Number of hours requested per week: </w:t>
            </w:r>
          </w:p>
          <w:p w14:paraId="4768B998" w14:textId="56FA3E77" w:rsidR="00BD261C" w:rsidRDefault="00BD261C">
            <w:pPr>
              <w:rPr>
                <w:color w:val="000000" w:themeColor="text1"/>
                <w:sz w:val="22"/>
                <w:szCs w:val="22"/>
              </w:rPr>
            </w:pPr>
          </w:p>
        </w:tc>
      </w:tr>
      <w:tr w:rsidR="00A43B77" w14:paraId="4D9347B1" w14:textId="77777777" w:rsidTr="00D36627">
        <w:tc>
          <w:tcPr>
            <w:tcW w:w="8926" w:type="dxa"/>
            <w:tcBorders>
              <w:top w:val="single" w:sz="4" w:space="0" w:color="488AAB"/>
              <w:bottom w:val="single" w:sz="4" w:space="0" w:color="488AAB"/>
            </w:tcBorders>
          </w:tcPr>
          <w:p w14:paraId="5FDFBA9F" w14:textId="78A75D19" w:rsidR="009C02C5" w:rsidRDefault="00EF0F94">
            <w:pPr>
              <w:rPr>
                <w:color w:val="000000" w:themeColor="text1"/>
                <w:sz w:val="22"/>
                <w:szCs w:val="22"/>
              </w:rPr>
            </w:pPr>
            <w:r>
              <w:rPr>
                <w:color w:val="000000" w:themeColor="text1"/>
                <w:sz w:val="22"/>
                <w:szCs w:val="22"/>
              </w:rPr>
              <w:t>If you have a particular day / time</w:t>
            </w:r>
            <w:r w:rsidR="009C02C5">
              <w:rPr>
                <w:color w:val="000000" w:themeColor="text1"/>
                <w:sz w:val="22"/>
                <w:szCs w:val="22"/>
              </w:rPr>
              <w:t>, please include this here:</w:t>
            </w:r>
          </w:p>
          <w:p w14:paraId="27DFBE46" w14:textId="59F67B29" w:rsidR="009C02C5" w:rsidRDefault="009C02C5">
            <w:pPr>
              <w:rPr>
                <w:color w:val="000000" w:themeColor="text1"/>
                <w:sz w:val="22"/>
                <w:szCs w:val="22"/>
              </w:rPr>
            </w:pPr>
          </w:p>
        </w:tc>
      </w:tr>
      <w:tr w:rsidR="00BD261C" w14:paraId="1A235576" w14:textId="77777777" w:rsidTr="00D36627">
        <w:tc>
          <w:tcPr>
            <w:tcW w:w="8926" w:type="dxa"/>
            <w:tcBorders>
              <w:top w:val="single" w:sz="4" w:space="0" w:color="488AAB"/>
              <w:bottom w:val="single" w:sz="4" w:space="0" w:color="488AAB"/>
            </w:tcBorders>
          </w:tcPr>
          <w:p w14:paraId="4CC7EFDB" w14:textId="760771CB" w:rsidR="00BD261C" w:rsidRDefault="00ED4C23">
            <w:pPr>
              <w:rPr>
                <w:color w:val="000000" w:themeColor="text1"/>
                <w:sz w:val="22"/>
                <w:szCs w:val="22"/>
              </w:rPr>
            </w:pPr>
            <w:r>
              <w:rPr>
                <w:color w:val="000000" w:themeColor="text1"/>
                <w:sz w:val="22"/>
                <w:szCs w:val="22"/>
              </w:rPr>
              <w:t>Total cost, based on time requested: £</w:t>
            </w:r>
          </w:p>
          <w:p w14:paraId="17790E39" w14:textId="73A2EF6C" w:rsidR="00ED4C23" w:rsidRDefault="00ED4C23">
            <w:pPr>
              <w:rPr>
                <w:color w:val="000000" w:themeColor="text1"/>
                <w:sz w:val="22"/>
                <w:szCs w:val="22"/>
              </w:rPr>
            </w:pPr>
          </w:p>
        </w:tc>
      </w:tr>
    </w:tbl>
    <w:p w14:paraId="386F168C" w14:textId="77777777" w:rsidR="00710413" w:rsidRPr="00710413" w:rsidRDefault="00710413">
      <w:pPr>
        <w:rPr>
          <w:color w:val="000000" w:themeColor="text1"/>
          <w:sz w:val="22"/>
          <w:szCs w:val="22"/>
        </w:rPr>
      </w:pPr>
    </w:p>
    <w:sectPr w:rsidR="00710413" w:rsidRPr="00710413" w:rsidSect="002A0D9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F400" w14:textId="77777777" w:rsidR="00543158" w:rsidRDefault="00543158" w:rsidP="008B34A4">
      <w:r>
        <w:separator/>
      </w:r>
    </w:p>
  </w:endnote>
  <w:endnote w:type="continuationSeparator" w:id="0">
    <w:p w14:paraId="35F46B7B" w14:textId="77777777" w:rsidR="00543158" w:rsidRDefault="00543158" w:rsidP="008B34A4">
      <w:r>
        <w:continuationSeparator/>
      </w:r>
    </w:p>
  </w:endnote>
  <w:endnote w:type="continuationNotice" w:id="1">
    <w:p w14:paraId="3C3DD212" w14:textId="77777777" w:rsidR="00B05E13" w:rsidRDefault="00B05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387B" w14:textId="77777777" w:rsidR="00543158" w:rsidRDefault="00543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FDF6" w14:textId="77777777" w:rsidR="00543158" w:rsidRDefault="00543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974B" w14:textId="77777777" w:rsidR="00543158" w:rsidRDefault="00543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E928F" w14:textId="77777777" w:rsidR="00543158" w:rsidRDefault="00543158" w:rsidP="008B34A4">
      <w:r>
        <w:separator/>
      </w:r>
    </w:p>
  </w:footnote>
  <w:footnote w:type="continuationSeparator" w:id="0">
    <w:p w14:paraId="2AB6D5E7" w14:textId="77777777" w:rsidR="00543158" w:rsidRDefault="00543158" w:rsidP="008B34A4">
      <w:r>
        <w:continuationSeparator/>
      </w:r>
    </w:p>
  </w:footnote>
  <w:footnote w:type="continuationNotice" w:id="1">
    <w:p w14:paraId="75CC6890" w14:textId="77777777" w:rsidR="00B05E13" w:rsidRDefault="00B05E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6F45" w14:textId="2BD68070" w:rsidR="00543158" w:rsidRDefault="00543158">
    <w:pPr>
      <w:pStyle w:val="Header"/>
    </w:pPr>
    <w:r>
      <w:rPr>
        <w:noProof/>
      </w:rPr>
      <w:pict w14:anchorId="5F0A0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595.5pt;height:842.25pt;z-index:-251658239;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A7CCA" w14:textId="28A57CDA" w:rsidR="00543158" w:rsidRDefault="00543158">
    <w:pPr>
      <w:pStyle w:val="Header"/>
    </w:pPr>
    <w:r>
      <w:rPr>
        <w:noProof/>
      </w:rPr>
      <w:pict w14:anchorId="6FB38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595.5pt;height:842.25pt;z-index:-25165823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55708" w14:textId="01D3B95D" w:rsidR="00543158" w:rsidRDefault="00543158">
    <w:pPr>
      <w:pStyle w:val="Header"/>
    </w:pPr>
    <w:r>
      <w:rPr>
        <w:noProof/>
      </w:rPr>
      <w:pict w14:anchorId="327AD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margin-top:0;width:595.5pt;height:842.25pt;z-index:-25165824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6047"/>
    <w:multiLevelType w:val="hybridMultilevel"/>
    <w:tmpl w:val="875A2F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331272E"/>
    <w:multiLevelType w:val="multilevel"/>
    <w:tmpl w:val="A014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554FC4"/>
    <w:multiLevelType w:val="hybridMultilevel"/>
    <w:tmpl w:val="A5D69964"/>
    <w:lvl w:ilvl="0" w:tplc="C4A8F69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A4"/>
    <w:rsid w:val="00005487"/>
    <w:rsid w:val="000832F5"/>
    <w:rsid w:val="00126DF5"/>
    <w:rsid w:val="00152B0F"/>
    <w:rsid w:val="00157B71"/>
    <w:rsid w:val="00175E2A"/>
    <w:rsid w:val="001C38CB"/>
    <w:rsid w:val="00214092"/>
    <w:rsid w:val="0024020C"/>
    <w:rsid w:val="00272F77"/>
    <w:rsid w:val="00277059"/>
    <w:rsid w:val="002A0D95"/>
    <w:rsid w:val="00303605"/>
    <w:rsid w:val="00356540"/>
    <w:rsid w:val="00396876"/>
    <w:rsid w:val="00423287"/>
    <w:rsid w:val="00432FEF"/>
    <w:rsid w:val="004A74F6"/>
    <w:rsid w:val="004D484E"/>
    <w:rsid w:val="004E1747"/>
    <w:rsid w:val="005121DB"/>
    <w:rsid w:val="00543158"/>
    <w:rsid w:val="00586093"/>
    <w:rsid w:val="00586F11"/>
    <w:rsid w:val="005A402F"/>
    <w:rsid w:val="005C3953"/>
    <w:rsid w:val="005D652D"/>
    <w:rsid w:val="006114F2"/>
    <w:rsid w:val="00616808"/>
    <w:rsid w:val="00635240"/>
    <w:rsid w:val="00663C38"/>
    <w:rsid w:val="00695D3C"/>
    <w:rsid w:val="006C588C"/>
    <w:rsid w:val="006F3080"/>
    <w:rsid w:val="00710413"/>
    <w:rsid w:val="0074134E"/>
    <w:rsid w:val="0077363B"/>
    <w:rsid w:val="007A019E"/>
    <w:rsid w:val="007A42D0"/>
    <w:rsid w:val="007A75DD"/>
    <w:rsid w:val="00801E9A"/>
    <w:rsid w:val="00846DDD"/>
    <w:rsid w:val="00853F0D"/>
    <w:rsid w:val="008573A7"/>
    <w:rsid w:val="00884353"/>
    <w:rsid w:val="00897219"/>
    <w:rsid w:val="008A7783"/>
    <w:rsid w:val="008B34A4"/>
    <w:rsid w:val="008C74E5"/>
    <w:rsid w:val="008D63A8"/>
    <w:rsid w:val="008E7188"/>
    <w:rsid w:val="00917628"/>
    <w:rsid w:val="0092652A"/>
    <w:rsid w:val="00950594"/>
    <w:rsid w:val="009C02C5"/>
    <w:rsid w:val="00A16B30"/>
    <w:rsid w:val="00A20A96"/>
    <w:rsid w:val="00A34681"/>
    <w:rsid w:val="00A4063A"/>
    <w:rsid w:val="00A43B77"/>
    <w:rsid w:val="00AB2BAC"/>
    <w:rsid w:val="00AD78DD"/>
    <w:rsid w:val="00AF244D"/>
    <w:rsid w:val="00B05E13"/>
    <w:rsid w:val="00B22E38"/>
    <w:rsid w:val="00B72E29"/>
    <w:rsid w:val="00B73950"/>
    <w:rsid w:val="00B75A2B"/>
    <w:rsid w:val="00B825E8"/>
    <w:rsid w:val="00BD261C"/>
    <w:rsid w:val="00BD30FF"/>
    <w:rsid w:val="00C3552C"/>
    <w:rsid w:val="00C609E7"/>
    <w:rsid w:val="00C83D40"/>
    <w:rsid w:val="00C85A73"/>
    <w:rsid w:val="00C96F40"/>
    <w:rsid w:val="00CB65B2"/>
    <w:rsid w:val="00CF5C83"/>
    <w:rsid w:val="00D1081D"/>
    <w:rsid w:val="00D36627"/>
    <w:rsid w:val="00D60515"/>
    <w:rsid w:val="00DC4979"/>
    <w:rsid w:val="00DD2CA1"/>
    <w:rsid w:val="00DE48B7"/>
    <w:rsid w:val="00E07152"/>
    <w:rsid w:val="00E249EF"/>
    <w:rsid w:val="00E9266B"/>
    <w:rsid w:val="00EC2774"/>
    <w:rsid w:val="00ED4C23"/>
    <w:rsid w:val="00EF0F94"/>
    <w:rsid w:val="00F43E31"/>
    <w:rsid w:val="00F43F38"/>
    <w:rsid w:val="00F76ADA"/>
    <w:rsid w:val="00F84628"/>
    <w:rsid w:val="00FB1D02"/>
    <w:rsid w:val="00FC52E4"/>
    <w:rsid w:val="00FD5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44D55A"/>
  <w15:chartTrackingRefBased/>
  <w15:docId w15:val="{ECF4CC20-9F57-2A43-8562-599DA4EF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A4"/>
    <w:pPr>
      <w:tabs>
        <w:tab w:val="center" w:pos="4680"/>
        <w:tab w:val="right" w:pos="9360"/>
      </w:tabs>
    </w:pPr>
  </w:style>
  <w:style w:type="character" w:customStyle="1" w:styleId="HeaderChar">
    <w:name w:val="Header Char"/>
    <w:basedOn w:val="DefaultParagraphFont"/>
    <w:link w:val="Header"/>
    <w:uiPriority w:val="99"/>
    <w:rsid w:val="008B34A4"/>
  </w:style>
  <w:style w:type="paragraph" w:styleId="Footer">
    <w:name w:val="footer"/>
    <w:basedOn w:val="Normal"/>
    <w:link w:val="FooterChar"/>
    <w:uiPriority w:val="99"/>
    <w:unhideWhenUsed/>
    <w:rsid w:val="008B34A4"/>
    <w:pPr>
      <w:tabs>
        <w:tab w:val="center" w:pos="4680"/>
        <w:tab w:val="right" w:pos="9360"/>
      </w:tabs>
    </w:pPr>
  </w:style>
  <w:style w:type="character" w:customStyle="1" w:styleId="FooterChar">
    <w:name w:val="Footer Char"/>
    <w:basedOn w:val="DefaultParagraphFont"/>
    <w:link w:val="Footer"/>
    <w:uiPriority w:val="99"/>
    <w:rsid w:val="008B34A4"/>
  </w:style>
  <w:style w:type="table" w:styleId="TableGrid">
    <w:name w:val="Table Grid"/>
    <w:basedOn w:val="TableNormal"/>
    <w:uiPriority w:val="39"/>
    <w:rsid w:val="001C3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C38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8C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C38CB"/>
    <w:rPr>
      <w:color w:val="0563C1" w:themeColor="hyperlink"/>
      <w:u w:val="single"/>
    </w:rPr>
  </w:style>
  <w:style w:type="paragraph" w:styleId="ListParagraph">
    <w:name w:val="List Paragraph"/>
    <w:basedOn w:val="Normal"/>
    <w:uiPriority w:val="34"/>
    <w:qFormat/>
    <w:rsid w:val="008E7188"/>
    <w:pPr>
      <w:ind w:left="720"/>
      <w:contextualSpacing/>
    </w:pPr>
  </w:style>
  <w:style w:type="paragraph" w:styleId="NormalWeb">
    <w:name w:val="Normal (Web)"/>
    <w:basedOn w:val="Normal"/>
    <w:uiPriority w:val="99"/>
    <w:unhideWhenUsed/>
    <w:rsid w:val="0035654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56540"/>
  </w:style>
  <w:style w:type="paragraph" w:styleId="NoSpacing">
    <w:name w:val="No Spacing"/>
    <w:uiPriority w:val="1"/>
    <w:qFormat/>
    <w:rsid w:val="00AB2BAC"/>
  </w:style>
  <w:style w:type="character" w:customStyle="1" w:styleId="UnresolvedMention1">
    <w:name w:val="Unresolved Mention1"/>
    <w:basedOn w:val="DefaultParagraphFont"/>
    <w:uiPriority w:val="99"/>
    <w:semiHidden/>
    <w:unhideWhenUsed/>
    <w:rsid w:val="00B05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ello@strideactiv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0022CB48053E488D9AECF7F68E8F0D" ma:contentTypeVersion="10" ma:contentTypeDescription="Create a new document." ma:contentTypeScope="" ma:versionID="baaf25f726a74d3aef8ef5e2491be1fd">
  <xsd:schema xmlns:xsd="http://www.w3.org/2001/XMLSchema" xmlns:xs="http://www.w3.org/2001/XMLSchema" xmlns:p="http://schemas.microsoft.com/office/2006/metadata/properties" xmlns:ns2="fd2b7871-f53e-4f53-ae74-0faf2ce0a449" targetNamespace="http://schemas.microsoft.com/office/2006/metadata/properties" ma:root="true" ma:fieldsID="1007806742edd001712971aea7e84755" ns2:_="">
    <xsd:import namespace="fd2b7871-f53e-4f53-ae74-0faf2ce0a4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b7871-f53e-4f53-ae74-0faf2ce0a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51B7D-289D-480D-AE3B-3BE4E9A1BB3C}">
  <ds:schemaRefs>
    <ds:schemaRef ds:uri="http://www.w3.org/XML/1998/namespace"/>
    <ds:schemaRef ds:uri="fd2b7871-f53e-4f53-ae74-0faf2ce0a449"/>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3453461A-FAFB-4A35-B43D-56036A43002C}">
  <ds:schemaRefs>
    <ds:schemaRef ds:uri="http://schemas.microsoft.com/sharepoint/v3/contenttype/forms"/>
  </ds:schemaRefs>
</ds:datastoreItem>
</file>

<file path=customXml/itemProps3.xml><?xml version="1.0" encoding="utf-8"?>
<ds:datastoreItem xmlns:ds="http://schemas.openxmlformats.org/officeDocument/2006/customXml" ds:itemID="{1AB87B23-60A4-4ACC-9D7F-E37A3281B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b7871-f53e-4f53-ae74-0faf2ce0a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Williams</dc:creator>
  <cp:keywords/>
  <dc:description/>
  <cp:lastModifiedBy>P Knight</cp:lastModifiedBy>
  <cp:revision>79</cp:revision>
  <dcterms:created xsi:type="dcterms:W3CDTF">2020-04-17T07:50:00Z</dcterms:created>
  <dcterms:modified xsi:type="dcterms:W3CDTF">2020-04-24T11:36:00Z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0x010100930022CB48053E488D9AECF7F68E8F0D</vt:lpwstr>
  </property>
</Properties>
</file>